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楷体" w:eastAsia="仿宋_GB2312"/>
          <w:sz w:val="28"/>
          <w:szCs w:val="28"/>
        </w:rPr>
      </w:pPr>
      <w:r>
        <w:rPr>
          <w:rFonts w:hint="eastAsia" w:ascii="仿宋_GB2312" w:hAnsi="华文楷体" w:eastAsia="仿宋_GB2312"/>
          <w:sz w:val="28"/>
          <w:szCs w:val="28"/>
        </w:rPr>
        <w:t>附件1：</w:t>
      </w:r>
    </w:p>
    <w:p>
      <w:pPr>
        <w:jc w:val="center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方正小标宋简体" w:hAnsi="华文楷体" w:eastAsia="方正小标宋简体"/>
          <w:sz w:val="44"/>
          <w:szCs w:val="44"/>
        </w:rPr>
        <w:t>招聘岗位及条件要求</w:t>
      </w:r>
    </w:p>
    <w:tbl>
      <w:tblPr>
        <w:tblStyle w:val="7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683"/>
        <w:gridCol w:w="887"/>
        <w:gridCol w:w="4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部门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岗位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数量</w:t>
            </w:r>
          </w:p>
        </w:tc>
        <w:tc>
          <w:tcPr>
            <w:tcW w:w="457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基金公司（筹备）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风控总监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/合规风控负责人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4579" w:type="dxa"/>
            <w:vAlign w:val="center"/>
          </w:tcPr>
          <w:p>
            <w:pPr>
              <w:pStyle w:val="13"/>
              <w:numPr>
                <w:ilvl w:val="0"/>
                <w:numId w:val="1"/>
              </w:numPr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年龄40周岁及以下（1980年6月30日后出生）。</w:t>
            </w:r>
          </w:p>
          <w:p>
            <w:pPr>
              <w:pStyle w:val="13"/>
              <w:numPr>
                <w:ilvl w:val="0"/>
                <w:numId w:val="1"/>
              </w:num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硕士研究生及以上学历，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法学、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法律、财务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会计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等相关专业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特别优秀者可适当放宽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。</w:t>
            </w:r>
          </w:p>
          <w:p>
            <w:pPr>
              <w:pStyle w:val="13"/>
              <w:numPr>
                <w:ilvl w:val="0"/>
                <w:numId w:val="1"/>
              </w:num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5年以上金融行业法律合规、风险控制管理工作经验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，取得基金从业资格</w:t>
            </w:r>
            <w:r>
              <w:rPr>
                <w:rFonts w:ascii="楷体" w:hAnsi="楷体" w:eastAsia="楷体"/>
                <w:sz w:val="24"/>
                <w:szCs w:val="24"/>
              </w:rPr>
              <w:t>；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对拟投资项目能独立进行法务尽职调查和风险评估，能起草、审查企业重要规章制度和合同。</w:t>
            </w:r>
          </w:p>
          <w:p>
            <w:pPr>
              <w:pStyle w:val="13"/>
              <w:numPr>
                <w:ilvl w:val="0"/>
                <w:numId w:val="1"/>
              </w:num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对私募股权投资基金风险控制和合规管理有较深入的理解，具有丰富的基金运营管理经验，能完整把握基金的“募、投、管、退”，熟悉私募基金管理人登记、基金备案、信息披露、合规募集等工作。</w:t>
            </w:r>
          </w:p>
          <w:p>
            <w:pPr>
              <w:pStyle w:val="13"/>
              <w:numPr>
                <w:ilvl w:val="0"/>
                <w:numId w:val="1"/>
              </w:num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具备基金公司、券商、投资银行等方向的法律实务工作经验者，具有中基协登记的私募基金合规风控岗位履历、通过CPA或司法考试者优先。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基金公司（筹备）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投资主管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或投资经理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4579" w:type="dxa"/>
            <w:vAlign w:val="center"/>
          </w:tcPr>
          <w:p>
            <w:pPr>
              <w:pStyle w:val="30"/>
              <w:numPr>
                <w:ilvl w:val="0"/>
                <w:numId w:val="2"/>
              </w:num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年龄</w:t>
            </w:r>
            <w:r>
              <w:rPr>
                <w:rFonts w:ascii="楷体" w:hAnsi="楷体" w:eastAsia="楷体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0</w:t>
            </w:r>
            <w:r>
              <w:rPr>
                <w:rFonts w:ascii="楷体" w:hAnsi="楷体" w:eastAsia="楷体"/>
                <w:sz w:val="24"/>
                <w:szCs w:val="24"/>
              </w:rPr>
              <w:t>周岁及以下（19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90</w:t>
            </w:r>
            <w:r>
              <w:rPr>
                <w:rFonts w:ascii="楷体" w:hAnsi="楷体" w:eastAsia="楷体"/>
                <w:sz w:val="24"/>
                <w:szCs w:val="24"/>
              </w:rPr>
              <w:t>年6月30日以后出生）。</w:t>
            </w:r>
          </w:p>
          <w:p>
            <w:pPr>
              <w:pStyle w:val="30"/>
              <w:numPr>
                <w:ilvl w:val="0"/>
                <w:numId w:val="2"/>
              </w:num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本科及以上学历，金融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财务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商业管理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类相关专业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有欧美留学或海外相关工作经验优先。</w:t>
            </w:r>
          </w:p>
          <w:p>
            <w:pPr>
              <w:pStyle w:val="30"/>
              <w:numPr>
                <w:ilvl w:val="0"/>
                <w:numId w:val="2"/>
              </w:num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通过基金从业人员资格考试；熟悉基金投资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和融资路演全流程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具备基础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投资分析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和行业研究能力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，具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良好的项目评估能力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财务分析能力。</w:t>
            </w:r>
          </w:p>
          <w:p>
            <w:pPr>
              <w:pStyle w:val="30"/>
              <w:numPr>
                <w:ilvl w:val="0"/>
                <w:numId w:val="2"/>
              </w:numPr>
              <w:rPr>
                <w:rFonts w:ascii="楷体" w:hAnsi="楷体" w:eastAsia="楷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/>
                <w:sz w:val="24"/>
                <w:szCs w:val="24"/>
              </w:rPr>
              <w:t>具有</w:t>
            </w:r>
            <w:r>
              <w:rPr>
                <w:rFonts w:ascii="楷体" w:hAnsi="楷体" w:eastAsia="楷体"/>
                <w:sz w:val="24"/>
                <w:szCs w:val="24"/>
              </w:rPr>
              <w:t>CFA、注册会计师、法律职业资格证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等可考虑</w:t>
            </w:r>
            <w:r>
              <w:rPr>
                <w:rFonts w:ascii="楷体" w:hAnsi="楷体" w:eastAsia="楷体"/>
                <w:sz w:val="24"/>
                <w:szCs w:val="24"/>
              </w:rPr>
              <w:t>优先录用。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653667"/>
    <w:multiLevelType w:val="singleLevel"/>
    <w:tmpl w:val="986536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9700006"/>
    <w:multiLevelType w:val="singleLevel"/>
    <w:tmpl w:val="997000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7F"/>
    <w:rsid w:val="0002172B"/>
    <w:rsid w:val="00030C1A"/>
    <w:rsid w:val="000377D5"/>
    <w:rsid w:val="000401FD"/>
    <w:rsid w:val="00077592"/>
    <w:rsid w:val="0008043F"/>
    <w:rsid w:val="00093E25"/>
    <w:rsid w:val="000B581C"/>
    <w:rsid w:val="000C49B3"/>
    <w:rsid w:val="000C50C6"/>
    <w:rsid w:val="000D1F4B"/>
    <w:rsid w:val="00100A63"/>
    <w:rsid w:val="00100D8E"/>
    <w:rsid w:val="0011096B"/>
    <w:rsid w:val="001222F3"/>
    <w:rsid w:val="00126130"/>
    <w:rsid w:val="001356C8"/>
    <w:rsid w:val="0015442C"/>
    <w:rsid w:val="00171DDE"/>
    <w:rsid w:val="001758A8"/>
    <w:rsid w:val="0019436D"/>
    <w:rsid w:val="001A6797"/>
    <w:rsid w:val="001B1576"/>
    <w:rsid w:val="001B291A"/>
    <w:rsid w:val="001C1F12"/>
    <w:rsid w:val="001C296D"/>
    <w:rsid w:val="001D19E9"/>
    <w:rsid w:val="001D63F5"/>
    <w:rsid w:val="001E2F15"/>
    <w:rsid w:val="001E7066"/>
    <w:rsid w:val="001F1302"/>
    <w:rsid w:val="001F6E16"/>
    <w:rsid w:val="00202D5A"/>
    <w:rsid w:val="002030A3"/>
    <w:rsid w:val="002057B1"/>
    <w:rsid w:val="00211557"/>
    <w:rsid w:val="00214446"/>
    <w:rsid w:val="002264D7"/>
    <w:rsid w:val="0023159D"/>
    <w:rsid w:val="002360B2"/>
    <w:rsid w:val="00270270"/>
    <w:rsid w:val="002728A6"/>
    <w:rsid w:val="00283179"/>
    <w:rsid w:val="0028363A"/>
    <w:rsid w:val="00295748"/>
    <w:rsid w:val="002C1A36"/>
    <w:rsid w:val="002C2B06"/>
    <w:rsid w:val="002C3FF0"/>
    <w:rsid w:val="002D3F21"/>
    <w:rsid w:val="002F20C6"/>
    <w:rsid w:val="003021DE"/>
    <w:rsid w:val="00310426"/>
    <w:rsid w:val="00341381"/>
    <w:rsid w:val="00363980"/>
    <w:rsid w:val="00367722"/>
    <w:rsid w:val="003711A1"/>
    <w:rsid w:val="00375F13"/>
    <w:rsid w:val="003765FE"/>
    <w:rsid w:val="00385BE4"/>
    <w:rsid w:val="0039462D"/>
    <w:rsid w:val="003A4DC7"/>
    <w:rsid w:val="003A55C6"/>
    <w:rsid w:val="003B1FC7"/>
    <w:rsid w:val="003B6F2B"/>
    <w:rsid w:val="003C325E"/>
    <w:rsid w:val="003E3572"/>
    <w:rsid w:val="003F2DD3"/>
    <w:rsid w:val="003F5F7B"/>
    <w:rsid w:val="00420287"/>
    <w:rsid w:val="004238CD"/>
    <w:rsid w:val="0043151C"/>
    <w:rsid w:val="00435A3F"/>
    <w:rsid w:val="004436E2"/>
    <w:rsid w:val="00445B2D"/>
    <w:rsid w:val="0045367F"/>
    <w:rsid w:val="00456A82"/>
    <w:rsid w:val="00462BC2"/>
    <w:rsid w:val="004755E2"/>
    <w:rsid w:val="0048193D"/>
    <w:rsid w:val="00487303"/>
    <w:rsid w:val="004901D1"/>
    <w:rsid w:val="004A07A2"/>
    <w:rsid w:val="004B0214"/>
    <w:rsid w:val="004B51E4"/>
    <w:rsid w:val="004C0567"/>
    <w:rsid w:val="004D23CB"/>
    <w:rsid w:val="004D664F"/>
    <w:rsid w:val="004E081C"/>
    <w:rsid w:val="004E251F"/>
    <w:rsid w:val="005011B5"/>
    <w:rsid w:val="0050414A"/>
    <w:rsid w:val="00507E37"/>
    <w:rsid w:val="00511F1A"/>
    <w:rsid w:val="00513415"/>
    <w:rsid w:val="005302A9"/>
    <w:rsid w:val="00561B9B"/>
    <w:rsid w:val="00573C3D"/>
    <w:rsid w:val="005A7280"/>
    <w:rsid w:val="005B744E"/>
    <w:rsid w:val="005D5390"/>
    <w:rsid w:val="005E5323"/>
    <w:rsid w:val="005E5E41"/>
    <w:rsid w:val="005F3D7D"/>
    <w:rsid w:val="005F53C1"/>
    <w:rsid w:val="006133FC"/>
    <w:rsid w:val="006226F2"/>
    <w:rsid w:val="00665346"/>
    <w:rsid w:val="00676E4D"/>
    <w:rsid w:val="00684372"/>
    <w:rsid w:val="006A0FEC"/>
    <w:rsid w:val="006A2C85"/>
    <w:rsid w:val="006B4718"/>
    <w:rsid w:val="006B728A"/>
    <w:rsid w:val="006C21BE"/>
    <w:rsid w:val="006C2391"/>
    <w:rsid w:val="006C64C6"/>
    <w:rsid w:val="006E28B1"/>
    <w:rsid w:val="006E445A"/>
    <w:rsid w:val="00702054"/>
    <w:rsid w:val="00717E5E"/>
    <w:rsid w:val="007219F8"/>
    <w:rsid w:val="00724CD6"/>
    <w:rsid w:val="00732BC2"/>
    <w:rsid w:val="00737ADC"/>
    <w:rsid w:val="00745301"/>
    <w:rsid w:val="00750B33"/>
    <w:rsid w:val="0075157D"/>
    <w:rsid w:val="007578AF"/>
    <w:rsid w:val="00764AC3"/>
    <w:rsid w:val="00764D75"/>
    <w:rsid w:val="007B3BC9"/>
    <w:rsid w:val="007B6F03"/>
    <w:rsid w:val="007C016C"/>
    <w:rsid w:val="007C26BE"/>
    <w:rsid w:val="007C3426"/>
    <w:rsid w:val="007C7DC0"/>
    <w:rsid w:val="007D3A14"/>
    <w:rsid w:val="00807306"/>
    <w:rsid w:val="008110F2"/>
    <w:rsid w:val="00812CAD"/>
    <w:rsid w:val="00843F17"/>
    <w:rsid w:val="008444D4"/>
    <w:rsid w:val="008562E4"/>
    <w:rsid w:val="008567F0"/>
    <w:rsid w:val="00860AD5"/>
    <w:rsid w:val="00876B75"/>
    <w:rsid w:val="0088230A"/>
    <w:rsid w:val="00892643"/>
    <w:rsid w:val="00893BD9"/>
    <w:rsid w:val="008A4991"/>
    <w:rsid w:val="008E0832"/>
    <w:rsid w:val="008F6180"/>
    <w:rsid w:val="009568AE"/>
    <w:rsid w:val="00956C83"/>
    <w:rsid w:val="009606F7"/>
    <w:rsid w:val="0096283F"/>
    <w:rsid w:val="0098588A"/>
    <w:rsid w:val="00987857"/>
    <w:rsid w:val="0099089C"/>
    <w:rsid w:val="00990EAE"/>
    <w:rsid w:val="00991C12"/>
    <w:rsid w:val="0099457A"/>
    <w:rsid w:val="009B187B"/>
    <w:rsid w:val="009C25C4"/>
    <w:rsid w:val="009F00A5"/>
    <w:rsid w:val="009F3639"/>
    <w:rsid w:val="00A0129A"/>
    <w:rsid w:val="00A119BD"/>
    <w:rsid w:val="00A36C90"/>
    <w:rsid w:val="00A4505B"/>
    <w:rsid w:val="00A74FBA"/>
    <w:rsid w:val="00A81915"/>
    <w:rsid w:val="00AB01B7"/>
    <w:rsid w:val="00AB42C4"/>
    <w:rsid w:val="00AC3E78"/>
    <w:rsid w:val="00AC6918"/>
    <w:rsid w:val="00AD68D8"/>
    <w:rsid w:val="00B43C02"/>
    <w:rsid w:val="00B925D6"/>
    <w:rsid w:val="00BA05B6"/>
    <w:rsid w:val="00BB39EE"/>
    <w:rsid w:val="00BB5946"/>
    <w:rsid w:val="00BC2EFE"/>
    <w:rsid w:val="00BC3F2E"/>
    <w:rsid w:val="00BC42BD"/>
    <w:rsid w:val="00BD3A48"/>
    <w:rsid w:val="00BF6BF1"/>
    <w:rsid w:val="00BF6D61"/>
    <w:rsid w:val="00C06A1C"/>
    <w:rsid w:val="00C202B9"/>
    <w:rsid w:val="00C21183"/>
    <w:rsid w:val="00C249C9"/>
    <w:rsid w:val="00C32613"/>
    <w:rsid w:val="00C3552B"/>
    <w:rsid w:val="00C64454"/>
    <w:rsid w:val="00C70FF6"/>
    <w:rsid w:val="00C713E0"/>
    <w:rsid w:val="00C80B8F"/>
    <w:rsid w:val="00C906FC"/>
    <w:rsid w:val="00CA23E5"/>
    <w:rsid w:val="00CA42AC"/>
    <w:rsid w:val="00CA577A"/>
    <w:rsid w:val="00CA5FDF"/>
    <w:rsid w:val="00CB3656"/>
    <w:rsid w:val="00CC25B7"/>
    <w:rsid w:val="00CD3CB1"/>
    <w:rsid w:val="00CE027F"/>
    <w:rsid w:val="00CE1960"/>
    <w:rsid w:val="00CE71BE"/>
    <w:rsid w:val="00CE793E"/>
    <w:rsid w:val="00D1408F"/>
    <w:rsid w:val="00D31B80"/>
    <w:rsid w:val="00D512EA"/>
    <w:rsid w:val="00D57546"/>
    <w:rsid w:val="00D67AA1"/>
    <w:rsid w:val="00D86D7F"/>
    <w:rsid w:val="00D91359"/>
    <w:rsid w:val="00D951A9"/>
    <w:rsid w:val="00D96FA2"/>
    <w:rsid w:val="00DC3AC1"/>
    <w:rsid w:val="00DC40FA"/>
    <w:rsid w:val="00DD01AE"/>
    <w:rsid w:val="00DD2B14"/>
    <w:rsid w:val="00DE6AE2"/>
    <w:rsid w:val="00DE6D96"/>
    <w:rsid w:val="00DF5933"/>
    <w:rsid w:val="00E0096F"/>
    <w:rsid w:val="00E060D9"/>
    <w:rsid w:val="00E10577"/>
    <w:rsid w:val="00E11BE4"/>
    <w:rsid w:val="00E11D9B"/>
    <w:rsid w:val="00E169B5"/>
    <w:rsid w:val="00E2286A"/>
    <w:rsid w:val="00E26BE7"/>
    <w:rsid w:val="00E2735C"/>
    <w:rsid w:val="00E41BFD"/>
    <w:rsid w:val="00E422C5"/>
    <w:rsid w:val="00E42EBE"/>
    <w:rsid w:val="00E738FD"/>
    <w:rsid w:val="00E91EE3"/>
    <w:rsid w:val="00E925C3"/>
    <w:rsid w:val="00EA2414"/>
    <w:rsid w:val="00EA56BE"/>
    <w:rsid w:val="00EC14EE"/>
    <w:rsid w:val="00EE054A"/>
    <w:rsid w:val="00EE4E90"/>
    <w:rsid w:val="00EF07B4"/>
    <w:rsid w:val="00F03381"/>
    <w:rsid w:val="00F147E6"/>
    <w:rsid w:val="00F27150"/>
    <w:rsid w:val="00F278ED"/>
    <w:rsid w:val="00F42FB5"/>
    <w:rsid w:val="00F47DE6"/>
    <w:rsid w:val="00F52F35"/>
    <w:rsid w:val="00F72C61"/>
    <w:rsid w:val="00F77F64"/>
    <w:rsid w:val="00F83DD0"/>
    <w:rsid w:val="00F86F32"/>
    <w:rsid w:val="00F97924"/>
    <w:rsid w:val="00F97938"/>
    <w:rsid w:val="00FB1F8A"/>
    <w:rsid w:val="00FB360C"/>
    <w:rsid w:val="00FC100D"/>
    <w:rsid w:val="00FC29FC"/>
    <w:rsid w:val="00FC413D"/>
    <w:rsid w:val="0275389E"/>
    <w:rsid w:val="02E94012"/>
    <w:rsid w:val="106C1A53"/>
    <w:rsid w:val="11DC3E21"/>
    <w:rsid w:val="168E2B69"/>
    <w:rsid w:val="173E4F0C"/>
    <w:rsid w:val="22132895"/>
    <w:rsid w:val="22E10F09"/>
    <w:rsid w:val="28CD1F38"/>
    <w:rsid w:val="2D9F320A"/>
    <w:rsid w:val="406F2075"/>
    <w:rsid w:val="45D669D1"/>
    <w:rsid w:val="46A24D86"/>
    <w:rsid w:val="48956F2A"/>
    <w:rsid w:val="4B087E5A"/>
    <w:rsid w:val="53CF2BC8"/>
    <w:rsid w:val="5FD97653"/>
    <w:rsid w:val="63BE55E8"/>
    <w:rsid w:val="66102A91"/>
    <w:rsid w:val="6B5C28C8"/>
    <w:rsid w:val="6E213FD5"/>
    <w:rsid w:val="724F7BEA"/>
    <w:rsid w:val="73E026FA"/>
    <w:rsid w:val="74400659"/>
    <w:rsid w:val="75795DA1"/>
    <w:rsid w:val="7F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8"/>
    <w:link w:val="3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2"/>
    <w:qFormat/>
    <w:uiPriority w:val="99"/>
    <w:rPr>
      <w:sz w:val="18"/>
      <w:szCs w:val="18"/>
    </w:rPr>
  </w:style>
  <w:style w:type="paragraph" w:customStyle="1" w:styleId="16">
    <w:name w:val="pa-6"/>
    <w:basedOn w:val="1"/>
    <w:qFormat/>
    <w:uiPriority w:val="0"/>
    <w:pPr>
      <w:widowControl/>
      <w:spacing w:line="360" w:lineRule="atLeast"/>
      <w:ind w:firstLine="580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jbox-icon-none"/>
    <w:basedOn w:val="8"/>
    <w:qFormat/>
    <w:uiPriority w:val="0"/>
    <w:rPr>
      <w:vanish/>
    </w:rPr>
  </w:style>
  <w:style w:type="character" w:customStyle="1" w:styleId="18">
    <w:name w:val="after"/>
    <w:basedOn w:val="8"/>
    <w:qFormat/>
    <w:uiPriority w:val="0"/>
    <w:rPr>
      <w:color w:val="333333"/>
      <w:sz w:val="18"/>
      <w:szCs w:val="18"/>
    </w:rPr>
  </w:style>
  <w:style w:type="character" w:customStyle="1" w:styleId="19">
    <w:name w:val="jbox-icon-success"/>
    <w:basedOn w:val="8"/>
    <w:qFormat/>
    <w:uiPriority w:val="0"/>
  </w:style>
  <w:style w:type="character" w:customStyle="1" w:styleId="20">
    <w:name w:val="jbox-icon"/>
    <w:basedOn w:val="8"/>
    <w:qFormat/>
    <w:uiPriority w:val="0"/>
  </w:style>
  <w:style w:type="character" w:customStyle="1" w:styleId="21">
    <w:name w:val="contact-btn"/>
    <w:basedOn w:val="8"/>
    <w:qFormat/>
    <w:uiPriority w:val="0"/>
    <w:rPr>
      <w:color w:val="FFFFFF"/>
      <w:shd w:val="clear" w:color="auto" w:fill="F6AB00"/>
    </w:rPr>
  </w:style>
  <w:style w:type="character" w:customStyle="1" w:styleId="22">
    <w:name w:val="jbox-icon-warning2"/>
    <w:basedOn w:val="8"/>
    <w:qFormat/>
    <w:uiPriority w:val="0"/>
  </w:style>
  <w:style w:type="character" w:customStyle="1" w:styleId="23">
    <w:name w:val="jbox-icon-error"/>
    <w:basedOn w:val="8"/>
    <w:qFormat/>
    <w:uiPriority w:val="0"/>
  </w:style>
  <w:style w:type="character" w:customStyle="1" w:styleId="24">
    <w:name w:val="jbox-icon-question"/>
    <w:basedOn w:val="8"/>
    <w:qFormat/>
    <w:uiPriority w:val="0"/>
  </w:style>
  <w:style w:type="character" w:customStyle="1" w:styleId="25">
    <w:name w:val="jbox-icon-info"/>
    <w:basedOn w:val="8"/>
    <w:qFormat/>
    <w:uiPriority w:val="0"/>
  </w:style>
  <w:style w:type="character" w:customStyle="1" w:styleId="26">
    <w:name w:val="jbox-icon-loading"/>
    <w:basedOn w:val="8"/>
    <w:qFormat/>
    <w:uiPriority w:val="0"/>
  </w:style>
  <w:style w:type="character" w:customStyle="1" w:styleId="27">
    <w:name w:val="jbox-icon-warning"/>
    <w:basedOn w:val="8"/>
    <w:qFormat/>
    <w:uiPriority w:val="0"/>
  </w:style>
  <w:style w:type="character" w:customStyle="1" w:styleId="28">
    <w:name w:val="jbox-icon-info2"/>
    <w:basedOn w:val="8"/>
    <w:qFormat/>
    <w:uiPriority w:val="0"/>
  </w:style>
  <w:style w:type="character" w:customStyle="1" w:styleId="29">
    <w:name w:val="jbox-icon-error2"/>
    <w:basedOn w:val="8"/>
    <w:qFormat/>
    <w:uiPriority w:val="0"/>
  </w:style>
  <w:style w:type="paragraph" w:styleId="3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山东省再担保集团股份有限公司</Company>
  <Pages>2</Pages>
  <Words>151</Words>
  <Characters>867</Characters>
  <Lines>7</Lines>
  <Paragraphs>2</Paragraphs>
  <TotalTime>5</TotalTime>
  <ScaleCrop>false</ScaleCrop>
  <LinksUpToDate>false</LinksUpToDate>
  <CharactersWithSpaces>1016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2020-11-08T14:35:00Z</dcterms:created>
  <dc:creator>王晓辉</dc:creator>
  <cp:lastModifiedBy>軒轅</cp:lastModifiedBy>
  <cp:lastPrinted>2020-02-21T08:59:00Z</cp:lastPrinted>
  <dcterms:modified xsi:type="dcterms:W3CDTF">2020-12-02T01:36:21Z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